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70E" w:rsidRPr="00EC62F5" w:rsidRDefault="00B6070E" w:rsidP="00E63658">
      <w:pPr>
        <w:tabs>
          <w:tab w:val="left" w:pos="284"/>
          <w:tab w:val="left" w:pos="1134"/>
          <w:tab w:val="left" w:pos="5670"/>
        </w:tabs>
        <w:ind w:hanging="284"/>
        <w:rPr>
          <w:rFonts w:ascii="Arial" w:hAnsi="Arial"/>
          <w:b/>
        </w:rPr>
      </w:pPr>
    </w:p>
    <w:tbl>
      <w:tblPr>
        <w:tblW w:w="9719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275"/>
        <w:gridCol w:w="6114"/>
        <w:gridCol w:w="2330"/>
      </w:tblGrid>
      <w:tr w:rsidR="00B6070E" w:rsidTr="00E63658">
        <w:trPr>
          <w:trHeight w:val="1889"/>
        </w:trPr>
        <w:tc>
          <w:tcPr>
            <w:tcW w:w="1275" w:type="dxa"/>
          </w:tcPr>
          <w:p w:rsidR="00B6070E" w:rsidRDefault="00B6070E" w:rsidP="00F4085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933450"/>
                  <wp:effectExtent l="19050" t="0" r="0" b="0"/>
                  <wp:docPr id="1" name="Εικόνα 1" descr="LOGO_UOA C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OA C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4" w:type="dxa"/>
          </w:tcPr>
          <w:p w:rsidR="00B6070E" w:rsidRPr="00CC0052" w:rsidRDefault="00B6070E" w:rsidP="00F4085E">
            <w:pPr>
              <w:pStyle w:val="a5"/>
              <w:ind w:right="-91"/>
              <w:jc w:val="left"/>
              <w:rPr>
                <w:rFonts w:ascii="Katsoulidis" w:hAnsi="Katsoulidis"/>
              </w:rPr>
            </w:pPr>
          </w:p>
          <w:p w:rsidR="00B6070E" w:rsidRPr="00CC0052" w:rsidRDefault="00B6070E" w:rsidP="00F4085E">
            <w:pPr>
              <w:pStyle w:val="a5"/>
              <w:spacing w:after="100"/>
              <w:ind w:right="-91"/>
              <w:jc w:val="left"/>
              <w:rPr>
                <w:rFonts w:ascii="Katsoulidis" w:hAnsi="Katsoulidis"/>
                <w:b w:val="0"/>
                <w:sz w:val="22"/>
              </w:rPr>
            </w:pPr>
            <w:r w:rsidRPr="00CC0052">
              <w:rPr>
                <w:rFonts w:ascii="Katsoulidis" w:hAnsi="Katsoulidis"/>
                <w:b w:val="0"/>
                <w:sz w:val="22"/>
              </w:rPr>
              <w:t>ΕΛΛΗΝΙΚΗ ΔΗΜΟΚΡΑΤΙΑ</w:t>
            </w:r>
          </w:p>
          <w:p w:rsidR="00B6070E" w:rsidRPr="00CC0052" w:rsidRDefault="00B6070E" w:rsidP="00F4085E">
            <w:pPr>
              <w:pStyle w:val="a4"/>
              <w:ind w:right="-91"/>
              <w:jc w:val="left"/>
              <w:rPr>
                <w:rFonts w:ascii="Katsoulidis" w:hAnsi="Katsoulidis"/>
                <w:color w:val="4071AA"/>
                <w:sz w:val="28"/>
                <w:szCs w:val="28"/>
              </w:rPr>
            </w:pPr>
            <w:proofErr w:type="spellStart"/>
            <w:r w:rsidRPr="00CC0052">
              <w:rPr>
                <w:rFonts w:ascii="Katsoulidis" w:hAnsi="Katsoulidis"/>
                <w:color w:val="4071AA"/>
                <w:sz w:val="28"/>
                <w:szCs w:val="28"/>
              </w:rPr>
              <w:t>Εθνικόν</w:t>
            </w:r>
            <w:proofErr w:type="spellEnd"/>
            <w:r w:rsidRPr="00CC0052">
              <w:rPr>
                <w:rFonts w:ascii="Katsoulidis" w:hAnsi="Katsoulidis"/>
                <w:color w:val="4071AA"/>
                <w:sz w:val="28"/>
                <w:szCs w:val="28"/>
              </w:rPr>
              <w:t xml:space="preserve"> και </w:t>
            </w:r>
            <w:proofErr w:type="spellStart"/>
            <w:r w:rsidRPr="00CC0052">
              <w:rPr>
                <w:rFonts w:ascii="Katsoulidis" w:hAnsi="Katsoulidis"/>
                <w:color w:val="4071AA"/>
                <w:sz w:val="28"/>
                <w:szCs w:val="28"/>
              </w:rPr>
              <w:t>Καποδιστριακόν</w:t>
            </w:r>
            <w:proofErr w:type="spellEnd"/>
          </w:p>
          <w:p w:rsidR="00B6070E" w:rsidRPr="00CC0052" w:rsidRDefault="00B6070E" w:rsidP="00F4085E">
            <w:pPr>
              <w:pStyle w:val="2"/>
              <w:ind w:right="-91"/>
              <w:rPr>
                <w:rFonts w:ascii="Katsoulidis" w:hAnsi="Katsoulidis"/>
                <w:color w:val="4071AA"/>
                <w:sz w:val="28"/>
                <w:szCs w:val="28"/>
              </w:rPr>
            </w:pPr>
            <w:proofErr w:type="spellStart"/>
            <w:r w:rsidRPr="00CC0052">
              <w:rPr>
                <w:rFonts w:ascii="Katsoulidis" w:hAnsi="Katsoulidis"/>
                <w:color w:val="4071AA"/>
                <w:sz w:val="28"/>
                <w:szCs w:val="28"/>
              </w:rPr>
              <w:t>Πανεπιστήμιον</w:t>
            </w:r>
            <w:proofErr w:type="spellEnd"/>
            <w:r w:rsidRPr="00CC0052">
              <w:rPr>
                <w:rFonts w:ascii="Katsoulidis" w:hAnsi="Katsoulidis"/>
                <w:color w:val="4071AA"/>
                <w:sz w:val="28"/>
                <w:szCs w:val="28"/>
              </w:rPr>
              <w:t xml:space="preserve"> Αθηνών</w:t>
            </w:r>
          </w:p>
          <w:p w:rsidR="00B6070E" w:rsidRPr="00561524" w:rsidRDefault="00B6070E" w:rsidP="00F4085E">
            <w:pPr>
              <w:pStyle w:val="3"/>
              <w:ind w:right="-91"/>
              <w:rPr>
                <w:rFonts w:ascii="Katsoulidis" w:hAnsi="Katsoulidis"/>
                <w:b w:val="0"/>
                <w:spacing w:val="20"/>
              </w:rPr>
            </w:pPr>
            <w:r w:rsidRPr="00561524">
              <w:rPr>
                <w:rFonts w:ascii="Katsoulidis" w:hAnsi="Katsoulidis"/>
                <w:b w:val="0"/>
                <w:spacing w:val="20"/>
              </w:rPr>
              <w:t>Σχολή Θετικών Επιστημών</w:t>
            </w:r>
          </w:p>
          <w:p w:rsidR="00B6070E" w:rsidRPr="00561524" w:rsidRDefault="00B6070E" w:rsidP="00F4085E">
            <w:pPr>
              <w:pStyle w:val="3"/>
              <w:ind w:right="175"/>
              <w:rPr>
                <w:rFonts w:ascii="Katsoulidis" w:hAnsi="Katsoulidis"/>
                <w:b w:val="0"/>
                <w:spacing w:val="8"/>
                <w:w w:val="95"/>
              </w:rPr>
            </w:pPr>
            <w:r w:rsidRPr="00561524">
              <w:rPr>
                <w:rFonts w:ascii="Katsoulidis" w:hAnsi="Katsoulidis"/>
                <w:b w:val="0"/>
                <w:spacing w:val="8"/>
                <w:w w:val="95"/>
              </w:rPr>
              <w:t xml:space="preserve">Τμήμα Γεωλογίας και </w:t>
            </w:r>
            <w:proofErr w:type="spellStart"/>
            <w:r w:rsidRPr="00561524">
              <w:rPr>
                <w:rFonts w:ascii="Katsoulidis" w:hAnsi="Katsoulidis"/>
                <w:b w:val="0"/>
                <w:spacing w:val="8"/>
                <w:w w:val="95"/>
              </w:rPr>
              <w:t>Γεωπεριβάλλοντος</w:t>
            </w:r>
            <w:proofErr w:type="spellEnd"/>
          </w:p>
          <w:p w:rsidR="00B6070E" w:rsidRPr="00B6070E" w:rsidRDefault="00B6070E" w:rsidP="00F4085E">
            <w:pPr>
              <w:rPr>
                <w:rFonts w:ascii="Katsoulidis" w:hAnsi="Katsoulidis"/>
              </w:rPr>
            </w:pPr>
            <w:r w:rsidRPr="00B6070E">
              <w:rPr>
                <w:rFonts w:ascii="Katsoulidis" w:hAnsi="Katsoulidis"/>
              </w:rPr>
              <w:t>Γραμματεία</w:t>
            </w:r>
          </w:p>
        </w:tc>
        <w:tc>
          <w:tcPr>
            <w:tcW w:w="2330" w:type="dxa"/>
          </w:tcPr>
          <w:p w:rsidR="00B6070E" w:rsidRDefault="00B6070E" w:rsidP="00F4085E">
            <w:pPr>
              <w:rPr>
                <w:b/>
              </w:rPr>
            </w:pPr>
          </w:p>
          <w:p w:rsidR="00B6070E" w:rsidRDefault="00B6070E" w:rsidP="00F4085E">
            <w:pPr>
              <w:ind w:right="-108"/>
              <w:rPr>
                <w:b/>
                <w:sz w:val="20"/>
                <w:szCs w:val="20"/>
              </w:rPr>
            </w:pPr>
          </w:p>
          <w:p w:rsidR="00B6070E" w:rsidRDefault="00B6070E" w:rsidP="00F4085E">
            <w:pPr>
              <w:ind w:right="-108"/>
              <w:rPr>
                <w:b/>
                <w:sz w:val="20"/>
                <w:szCs w:val="20"/>
              </w:rPr>
            </w:pPr>
          </w:p>
          <w:p w:rsidR="00B6070E" w:rsidRPr="0038171D" w:rsidRDefault="00B6070E" w:rsidP="00F4085E">
            <w:pPr>
              <w:ind w:right="-108"/>
              <w:rPr>
                <w:b/>
                <w:sz w:val="20"/>
                <w:szCs w:val="20"/>
              </w:rPr>
            </w:pPr>
          </w:p>
        </w:tc>
      </w:tr>
    </w:tbl>
    <w:p w:rsidR="00B6070E" w:rsidRPr="00FB6F69" w:rsidRDefault="00B6070E" w:rsidP="00A87C75">
      <w:pPr>
        <w:pBdr>
          <w:bottom w:val="single" w:sz="6" w:space="1" w:color="auto"/>
        </w:pBdr>
        <w:tabs>
          <w:tab w:val="left" w:pos="6379"/>
        </w:tabs>
      </w:pPr>
      <w:r>
        <w:t xml:space="preserve">                                                                                                          </w:t>
      </w:r>
      <w:r w:rsidRPr="00665BE9">
        <w:tab/>
      </w:r>
    </w:p>
    <w:p w:rsidR="00B6070E" w:rsidRPr="00665BE9" w:rsidRDefault="00B6070E" w:rsidP="00734257">
      <w:pPr>
        <w:tabs>
          <w:tab w:val="left" w:pos="1139"/>
          <w:tab w:val="left" w:pos="2552"/>
          <w:tab w:val="left" w:pos="3261"/>
          <w:tab w:val="left" w:pos="3969"/>
        </w:tabs>
        <w:ind w:right="-625"/>
        <w:rPr>
          <w:rFonts w:ascii="Katsoulidis" w:hAnsi="Katsoulidis"/>
        </w:rPr>
      </w:pPr>
      <w:r w:rsidRPr="00693905">
        <w:rPr>
          <w:rFonts w:ascii="Katsoulidis" w:hAnsi="Katsoulidis"/>
        </w:rPr>
        <w:t xml:space="preserve">                                       </w:t>
      </w:r>
      <w:r w:rsidRPr="00693905">
        <w:rPr>
          <w:rFonts w:ascii="Katsoulidis" w:hAnsi="Katsoulidis"/>
        </w:rPr>
        <w:tab/>
      </w:r>
    </w:p>
    <w:p w:rsidR="00B6070E" w:rsidRDefault="002D6EE6" w:rsidP="00E63658">
      <w:p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jc w:val="center"/>
        <w:rPr>
          <w:rFonts w:ascii="Katsoulidis" w:hAnsi="Katsoulidis"/>
          <w:b/>
        </w:rPr>
      </w:pPr>
      <w:r w:rsidRPr="002D6EE6">
        <w:rPr>
          <w:rFonts w:ascii="Katsoulidis" w:hAnsi="Katsoulidis"/>
          <w:b/>
        </w:rPr>
        <w:t>ΚΑΤΑΤΑΚΤΗΡΙΕΣ ΕΞΕΤΑΣΕΙΣ ΤΜ. ΓΕΩΛΟΓΙΑΣ &amp; ΓΕΩΠΕΡΙΒΑΛΛΟΝΤΟΣ</w:t>
      </w:r>
    </w:p>
    <w:p w:rsidR="00E63658" w:rsidRDefault="00E63658" w:rsidP="00E6365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1134"/>
        <w:rPr>
          <w:rFonts w:ascii="Katsoulidis" w:hAnsi="Katsoulidis"/>
        </w:rPr>
      </w:pPr>
      <w:r>
        <w:rPr>
          <w:rFonts w:ascii="Katsoulidis" w:hAnsi="Katsoulidis"/>
        </w:rPr>
        <w:t xml:space="preserve">       (ΠΤΥΧΙΟΥΧΩΝ Α.Ε.Ι., Τ.Ε.Ι., ΔΙΕΤΟΥΣ ΚΑΙ ΥΠΕΡΔΙΕΤΟΥΣ ΚΥΚΛΟΥ ΣΠΟΥΔΩΝ)</w:t>
      </w:r>
    </w:p>
    <w:p w:rsidR="00E63658" w:rsidRPr="00BF01CD" w:rsidRDefault="00E63658" w:rsidP="002D6EE6">
      <w:p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jc w:val="center"/>
        <w:rPr>
          <w:rFonts w:ascii="Katsoulidis" w:hAnsi="Katsoulidis"/>
          <w:b/>
        </w:rPr>
      </w:pPr>
      <w:r>
        <w:rPr>
          <w:rFonts w:ascii="Katsoulidis" w:hAnsi="Katsoulidis"/>
          <w:b/>
        </w:rPr>
        <w:t>ΓΙΑ ΤΟ ΑΚΑΔ. ΕΤΟΣ 20</w:t>
      </w:r>
      <w:r w:rsidR="00FD0EFC">
        <w:rPr>
          <w:rFonts w:ascii="Katsoulidis" w:hAnsi="Katsoulidis"/>
          <w:b/>
        </w:rPr>
        <w:t>20</w:t>
      </w:r>
      <w:r>
        <w:rPr>
          <w:rFonts w:ascii="Katsoulidis" w:hAnsi="Katsoulidis"/>
          <w:b/>
        </w:rPr>
        <w:t>-20</w:t>
      </w:r>
      <w:r w:rsidR="006B4E2B">
        <w:rPr>
          <w:rFonts w:ascii="Katsoulidis" w:hAnsi="Katsoulidis"/>
          <w:b/>
        </w:rPr>
        <w:t>2</w:t>
      </w:r>
      <w:r w:rsidR="00FD0EFC">
        <w:rPr>
          <w:rFonts w:ascii="Katsoulidis" w:hAnsi="Katsoulidis"/>
          <w:b/>
        </w:rPr>
        <w:t>1</w:t>
      </w:r>
    </w:p>
    <w:p w:rsidR="00E63658" w:rsidRDefault="00E63658" w:rsidP="002D6EE6">
      <w:p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jc w:val="center"/>
        <w:rPr>
          <w:rFonts w:ascii="Katsoulidis" w:hAnsi="Katsoulidis"/>
          <w:b/>
        </w:rPr>
      </w:pPr>
    </w:p>
    <w:p w:rsidR="002D6EE6" w:rsidRDefault="002D6EE6" w:rsidP="002D6EE6">
      <w:p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jc w:val="center"/>
        <w:rPr>
          <w:rFonts w:ascii="Katsoulidis" w:hAnsi="Katsoulidis"/>
        </w:rPr>
      </w:pPr>
      <w:r>
        <w:rPr>
          <w:rFonts w:ascii="Katsoulidis" w:hAnsi="Katsoulidis"/>
        </w:rPr>
        <w:t>ΠΡΟΘΕΣΜΙΑ ΥΠΟΒΟΛΗΣ ΑΙΤΗΣΕΩΝ: 1-15 ΝΟΕΜΒΡΙΟΥ ΕΚΑΣΤΟΥ ΕΤΟΥΣ</w:t>
      </w:r>
    </w:p>
    <w:p w:rsidR="002D6EE6" w:rsidRDefault="002D6EE6" w:rsidP="002D6EE6">
      <w:p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jc w:val="center"/>
        <w:rPr>
          <w:rFonts w:ascii="Katsoulidis" w:hAnsi="Katsoulidis"/>
        </w:rPr>
      </w:pPr>
    </w:p>
    <w:p w:rsidR="00AC1E72" w:rsidRDefault="002D6EE6" w:rsidP="00AC1E72">
      <w:p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jc w:val="center"/>
        <w:rPr>
          <w:rFonts w:ascii="Katsoulidis" w:hAnsi="Katsoulidis"/>
        </w:rPr>
      </w:pPr>
      <w:r>
        <w:rPr>
          <w:rFonts w:ascii="Katsoulidis" w:hAnsi="Katsoulidis"/>
        </w:rPr>
        <w:t>Οι αιτήσεις υποβάλλονται</w:t>
      </w:r>
      <w:r w:rsidR="00AC1E72">
        <w:rPr>
          <w:rFonts w:ascii="Katsoulidis" w:hAnsi="Katsoulidis"/>
        </w:rPr>
        <w:t xml:space="preserve"> ηλεκτρονικά</w:t>
      </w:r>
      <w:r>
        <w:rPr>
          <w:rFonts w:ascii="Katsoulidis" w:hAnsi="Katsoulidis"/>
        </w:rPr>
        <w:t xml:space="preserve"> στη Γραμματεία του τμήματος </w:t>
      </w:r>
    </w:p>
    <w:p w:rsidR="00AC1E72" w:rsidRDefault="00AC1E72" w:rsidP="00AC1E72">
      <w:p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jc w:val="center"/>
        <w:rPr>
          <w:rFonts w:ascii="Katsoulidis" w:hAnsi="Katsoulidis"/>
        </w:rPr>
      </w:pPr>
      <w:bookmarkStart w:id="0" w:name="_GoBack"/>
      <w:bookmarkEnd w:id="0"/>
      <w:r>
        <w:rPr>
          <w:rFonts w:ascii="Katsoulidis" w:hAnsi="Katsoulidis"/>
        </w:rPr>
        <w:t xml:space="preserve">στην ηλεκτρονική διεύθυνση </w:t>
      </w:r>
      <w:hyperlink r:id="rId6" w:history="1">
        <w:r w:rsidRPr="00C27D97">
          <w:rPr>
            <w:rStyle w:val="-"/>
            <w:rFonts w:ascii="Katsoulidis" w:hAnsi="Katsoulidis"/>
            <w:lang w:val="en-US"/>
          </w:rPr>
          <w:t>secr</w:t>
        </w:r>
        <w:r w:rsidRPr="00C27D97">
          <w:rPr>
            <w:rStyle w:val="-"/>
            <w:rFonts w:ascii="Katsoulidis" w:hAnsi="Katsoulidis"/>
          </w:rPr>
          <w:t>@</w:t>
        </w:r>
        <w:r w:rsidRPr="00C27D97">
          <w:rPr>
            <w:rStyle w:val="-"/>
            <w:rFonts w:ascii="Katsoulidis" w:hAnsi="Katsoulidis"/>
            <w:lang w:val="en-US"/>
          </w:rPr>
          <w:t>geol</w:t>
        </w:r>
        <w:r w:rsidRPr="00C27D97">
          <w:rPr>
            <w:rStyle w:val="-"/>
            <w:rFonts w:ascii="Katsoulidis" w:hAnsi="Katsoulidis"/>
          </w:rPr>
          <w:t>.</w:t>
        </w:r>
        <w:r w:rsidRPr="00C27D97">
          <w:rPr>
            <w:rStyle w:val="-"/>
            <w:rFonts w:ascii="Katsoulidis" w:hAnsi="Katsoulidis"/>
            <w:lang w:val="en-US"/>
          </w:rPr>
          <w:t>uoa</w:t>
        </w:r>
        <w:r w:rsidRPr="00C27D97">
          <w:rPr>
            <w:rStyle w:val="-"/>
            <w:rFonts w:ascii="Katsoulidis" w:hAnsi="Katsoulidis"/>
          </w:rPr>
          <w:t>.</w:t>
        </w:r>
        <w:r w:rsidRPr="00C27D97">
          <w:rPr>
            <w:rStyle w:val="-"/>
            <w:rFonts w:ascii="Katsoulidis" w:hAnsi="Katsoulidis"/>
            <w:lang w:val="en-US"/>
          </w:rPr>
          <w:t>gr</w:t>
        </w:r>
      </w:hyperlink>
      <w:r>
        <w:rPr>
          <w:rFonts w:ascii="Katsoulidis" w:hAnsi="Katsoulidis"/>
        </w:rPr>
        <w:t xml:space="preserve"> </w:t>
      </w:r>
    </w:p>
    <w:p w:rsidR="002D6EE6" w:rsidRPr="00EC58E7" w:rsidRDefault="00AC1E72" w:rsidP="00AC1E72">
      <w:p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jc w:val="center"/>
        <w:rPr>
          <w:rFonts w:ascii="Katsoulidis" w:hAnsi="Katsoulidis"/>
          <w:b/>
          <w:u w:val="single"/>
        </w:rPr>
      </w:pPr>
      <w:r w:rsidRPr="00AC1E72">
        <w:rPr>
          <w:rFonts w:ascii="Katsoulidis" w:hAnsi="Katsoulidis"/>
        </w:rPr>
        <w:t xml:space="preserve"> </w:t>
      </w:r>
    </w:p>
    <w:p w:rsidR="002D6EE6" w:rsidRDefault="002D6EE6" w:rsidP="002D6EE6">
      <w:p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rPr>
          <w:rFonts w:ascii="Katsoulidis" w:hAnsi="Katsoulidis"/>
          <w:b/>
          <w:u w:val="single"/>
        </w:rPr>
      </w:pPr>
      <w:r w:rsidRPr="00EC58E7">
        <w:rPr>
          <w:rFonts w:ascii="Katsoulidis" w:hAnsi="Katsoulidis"/>
          <w:b/>
          <w:u w:val="single"/>
        </w:rPr>
        <w:t>ΑΠΑΡΑΙΤΗΤΑ ΔΙΚΑΙΟΛΟΓΗΤΙΚΑ</w:t>
      </w:r>
    </w:p>
    <w:p w:rsidR="00EC58E7" w:rsidRPr="00EC58E7" w:rsidRDefault="00EC58E7" w:rsidP="00EC58E7">
      <w:pPr>
        <w:pStyle w:val="a7"/>
        <w:numPr>
          <w:ilvl w:val="0"/>
          <w:numId w:val="5"/>
        </w:num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rPr>
          <w:rFonts w:ascii="Katsoulidis" w:hAnsi="Katsoulidis"/>
        </w:rPr>
      </w:pPr>
      <w:r w:rsidRPr="00EC58E7">
        <w:rPr>
          <w:rFonts w:ascii="Katsoulidis" w:hAnsi="Katsoulidis"/>
        </w:rPr>
        <w:t>ΑΙΤΗΣΗ</w:t>
      </w:r>
    </w:p>
    <w:p w:rsidR="00EC58E7" w:rsidRPr="00EC58E7" w:rsidRDefault="00EC58E7" w:rsidP="00EC58E7">
      <w:pPr>
        <w:pStyle w:val="a7"/>
        <w:numPr>
          <w:ilvl w:val="0"/>
          <w:numId w:val="5"/>
        </w:num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rPr>
          <w:rFonts w:ascii="Katsoulidis" w:hAnsi="Katsoulidis"/>
        </w:rPr>
      </w:pPr>
      <w:r w:rsidRPr="00EC58E7">
        <w:rPr>
          <w:rFonts w:ascii="Katsoulidis" w:hAnsi="Katsoulidis"/>
        </w:rPr>
        <w:t>ΑΝΙΤΓΡΑΦΟ ΠΤΥΧΙΟΥ</w:t>
      </w:r>
    </w:p>
    <w:p w:rsidR="00EC58E7" w:rsidRPr="00EC58E7" w:rsidRDefault="00EC58E7" w:rsidP="00EC58E7">
      <w:pPr>
        <w:pStyle w:val="a7"/>
        <w:numPr>
          <w:ilvl w:val="0"/>
          <w:numId w:val="5"/>
        </w:num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rPr>
          <w:rFonts w:ascii="Katsoulidis" w:hAnsi="Katsoulidis"/>
        </w:rPr>
      </w:pPr>
      <w:r w:rsidRPr="00EC58E7">
        <w:rPr>
          <w:rFonts w:ascii="Katsoulidis" w:hAnsi="Katsoulidis"/>
        </w:rPr>
        <w:t>ΑΝΑΛΥΤΙΚΗ ΒΑΘΜΟΛΟΓΙΑ</w:t>
      </w:r>
    </w:p>
    <w:p w:rsidR="002D6EE6" w:rsidRPr="002D6EE6" w:rsidRDefault="002D6EE6" w:rsidP="002D6EE6">
      <w:pPr>
        <w:tabs>
          <w:tab w:val="left" w:pos="1139"/>
          <w:tab w:val="left" w:pos="2552"/>
          <w:tab w:val="left" w:pos="3261"/>
          <w:tab w:val="left" w:pos="3969"/>
          <w:tab w:val="left" w:pos="5245"/>
        </w:tabs>
        <w:ind w:right="-625"/>
        <w:rPr>
          <w:rFonts w:ascii="Katsoulidis" w:hAnsi="Katsoulidis"/>
          <w:b/>
        </w:rPr>
      </w:pPr>
    </w:p>
    <w:p w:rsidR="00734257" w:rsidRPr="002D6EE6" w:rsidRDefault="00734257" w:rsidP="00734257">
      <w:pPr>
        <w:tabs>
          <w:tab w:val="left" w:pos="1832"/>
          <w:tab w:val="left" w:pos="25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1134"/>
        <w:rPr>
          <w:rFonts w:ascii="Katsoulidis" w:hAnsi="Katsoulidis"/>
          <w:b/>
        </w:rPr>
      </w:pPr>
    </w:p>
    <w:p w:rsidR="0048572F" w:rsidRDefault="0048572F" w:rsidP="0048572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1134"/>
        <w:jc w:val="center"/>
        <w:rPr>
          <w:rFonts w:ascii="Katsoulidis" w:hAnsi="Katsoulidis"/>
          <w:b/>
        </w:rPr>
      </w:pPr>
      <w:r w:rsidRPr="00997828">
        <w:rPr>
          <w:rFonts w:ascii="Katsoulidis" w:hAnsi="Katsoulidis"/>
          <w:b/>
        </w:rPr>
        <w:t>ΥΛΗ ΚΑΤΑΤΑΚΤΗΡΙΩΝ ΕΞΕΤΑΣΕΩΝ</w:t>
      </w:r>
    </w:p>
    <w:p w:rsidR="00997828" w:rsidRPr="00997828" w:rsidRDefault="00997828" w:rsidP="0048572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1134"/>
        <w:jc w:val="center"/>
        <w:rPr>
          <w:rFonts w:ascii="Katsoulidis" w:hAnsi="Katsoulidis"/>
          <w:b/>
        </w:rPr>
      </w:pPr>
      <w:r>
        <w:rPr>
          <w:rFonts w:ascii="Katsoulidis" w:hAnsi="Katsoulidis"/>
          <w:b/>
        </w:rPr>
        <w:t>ΓΕΩΛΟΓΙΑΣ ΚΑΙ ΓΕΩΠΕΡΙΒΑΛΛΟΝΤΟΣ</w:t>
      </w:r>
    </w:p>
    <w:p w:rsidR="0048572F" w:rsidRDefault="0048572F" w:rsidP="0048572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1134"/>
        <w:rPr>
          <w:rFonts w:ascii="Katsoulidis" w:hAnsi="Katsoulidis"/>
        </w:rPr>
      </w:pPr>
    </w:p>
    <w:p w:rsidR="003D7177" w:rsidRDefault="0048572F" w:rsidP="0099782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1134"/>
        <w:rPr>
          <w:rFonts w:ascii="Katsoulidis" w:hAnsi="Katsoulidis"/>
          <w:b/>
        </w:rPr>
      </w:pPr>
      <w:r w:rsidRPr="00997828">
        <w:rPr>
          <w:rFonts w:ascii="Katsoulidis" w:hAnsi="Katsoulidis"/>
          <w:b/>
        </w:rPr>
        <w:t>Α. ΕΙΣΑΓΩΓΗ ΣΤΗ ΓΕΩΛΟΓΙΑ</w:t>
      </w:r>
    </w:p>
    <w:p w:rsidR="00997828" w:rsidRPr="00997828" w:rsidRDefault="00997828" w:rsidP="0099782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1134"/>
        <w:rPr>
          <w:rFonts w:ascii="Katsoulidis" w:hAnsi="Katsoulidis"/>
          <w:b/>
        </w:rPr>
      </w:pPr>
    </w:p>
    <w:p w:rsidR="003D7177" w:rsidRDefault="0048572F" w:rsidP="003D7177">
      <w:pPr>
        <w:pStyle w:val="a7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 w:rsidRPr="003D7177">
        <w:rPr>
          <w:rFonts w:ascii="Katsoulidis" w:hAnsi="Katsoulidis"/>
        </w:rPr>
        <w:t xml:space="preserve">Εσωτερικό της </w:t>
      </w:r>
      <w:r w:rsidR="003D7177">
        <w:rPr>
          <w:rFonts w:ascii="Katsoulidis" w:hAnsi="Katsoulidis"/>
        </w:rPr>
        <w:t>Γ</w:t>
      </w:r>
      <w:r w:rsidRPr="003D7177">
        <w:rPr>
          <w:rFonts w:ascii="Katsoulidis" w:hAnsi="Katsoulidis"/>
        </w:rPr>
        <w:t>ης: Φλοιός-Μανδύας-Πυρήνας</w:t>
      </w:r>
    </w:p>
    <w:p w:rsidR="003D7177" w:rsidRPr="003D7177" w:rsidRDefault="003D7177" w:rsidP="003D7177">
      <w:pPr>
        <w:pStyle w:val="a7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 w:rsidRPr="003D7177">
        <w:rPr>
          <w:rFonts w:ascii="Katsoulidis" w:hAnsi="Katsoulidis"/>
        </w:rPr>
        <w:t>Ωκεάνιος και ηπειρωτικός φλοιός</w:t>
      </w:r>
    </w:p>
    <w:p w:rsidR="0048572F" w:rsidRDefault="0048572F" w:rsidP="003D7177">
      <w:pPr>
        <w:pStyle w:val="a7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 w:rsidRPr="003D7177">
        <w:rPr>
          <w:rFonts w:ascii="Katsoulidis" w:hAnsi="Katsoulidis"/>
        </w:rPr>
        <w:t>Λιθόσφαιρα –</w:t>
      </w:r>
      <w:proofErr w:type="spellStart"/>
      <w:r w:rsidRPr="003D7177">
        <w:rPr>
          <w:rFonts w:ascii="Katsoulidis" w:hAnsi="Katsoulidis"/>
        </w:rPr>
        <w:t>Ασθενόσφαιρα</w:t>
      </w:r>
      <w:proofErr w:type="spellEnd"/>
      <w:r w:rsidRPr="003D7177">
        <w:rPr>
          <w:rFonts w:ascii="Katsoulidis" w:hAnsi="Katsoulidis"/>
        </w:rPr>
        <w:t xml:space="preserve">, </w:t>
      </w:r>
      <w:proofErr w:type="spellStart"/>
      <w:r w:rsidRPr="003D7177">
        <w:rPr>
          <w:rFonts w:ascii="Katsoulidis" w:hAnsi="Katsoulidis"/>
        </w:rPr>
        <w:t>λιθοσφαιρικές</w:t>
      </w:r>
      <w:proofErr w:type="spellEnd"/>
      <w:r w:rsidRPr="003D7177">
        <w:rPr>
          <w:rFonts w:ascii="Katsoulidis" w:hAnsi="Katsoulidis"/>
        </w:rPr>
        <w:t xml:space="preserve"> πλάκες, παθητικά και ενεργά περιθώρια πλακών </w:t>
      </w:r>
    </w:p>
    <w:p w:rsidR="0048572F" w:rsidRDefault="0048572F" w:rsidP="003D7177">
      <w:pPr>
        <w:pStyle w:val="a7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 w:rsidRPr="003D7177">
        <w:rPr>
          <w:rFonts w:ascii="Katsoulidis" w:hAnsi="Katsoulidis"/>
        </w:rPr>
        <w:t xml:space="preserve">Γένεση και εξαφάνιση </w:t>
      </w:r>
      <w:r w:rsidR="003D7177" w:rsidRPr="003D7177">
        <w:rPr>
          <w:rFonts w:ascii="Katsoulidis" w:hAnsi="Katsoulidis"/>
        </w:rPr>
        <w:t>ωκεανών</w:t>
      </w:r>
    </w:p>
    <w:p w:rsidR="003D7177" w:rsidRDefault="003D7177" w:rsidP="003D7177">
      <w:pPr>
        <w:pStyle w:val="a7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 xml:space="preserve">Η ορογένεση με βάση την τεκτονική των πλακών, μηχανισμός της ορογένεσης, </w:t>
      </w:r>
      <w:proofErr w:type="spellStart"/>
      <w:r>
        <w:rPr>
          <w:rFonts w:ascii="Katsoulidis" w:hAnsi="Katsoulidis"/>
        </w:rPr>
        <w:t>ορογενετικά</w:t>
      </w:r>
      <w:proofErr w:type="spellEnd"/>
      <w:r>
        <w:rPr>
          <w:rFonts w:ascii="Katsoulidis" w:hAnsi="Katsoulidis"/>
        </w:rPr>
        <w:t xml:space="preserve"> τόξα (τμήματα και λειτουργίες)</w:t>
      </w:r>
    </w:p>
    <w:p w:rsidR="003D7177" w:rsidRDefault="003D7177" w:rsidP="003D7177">
      <w:pPr>
        <w:pStyle w:val="a7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Ζώνες σεισμικής και ηφαιστειακής δραστηριότητας της Γης</w:t>
      </w:r>
    </w:p>
    <w:p w:rsidR="003D7177" w:rsidRDefault="003D7177" w:rsidP="003D7177">
      <w:pPr>
        <w:pStyle w:val="a7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Πυριγενή, ιζηματογενή και μεταμορφωμένα πετρώματα</w:t>
      </w:r>
    </w:p>
    <w:p w:rsidR="003D7177" w:rsidRDefault="003D7177" w:rsidP="003D7177">
      <w:pPr>
        <w:pStyle w:val="a7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Γεωλογικός χρόνος, χρονολόγηση πετρωμάτων</w:t>
      </w:r>
      <w:r w:rsidR="00997828">
        <w:rPr>
          <w:rFonts w:ascii="Katsoulidis" w:hAnsi="Katsoulidis"/>
        </w:rPr>
        <w:t xml:space="preserve"> και γεωλογικών φαινομένων (σχετική και απόλυτη)</w:t>
      </w:r>
    </w:p>
    <w:p w:rsidR="00997828" w:rsidRDefault="00997828" w:rsidP="003D7177">
      <w:pPr>
        <w:pStyle w:val="a7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Τεκτονική παραμόρφωση των πετρωμάτων: Ρήγματα, πτυχές, τεκτονικά καλύμματα (</w:t>
      </w:r>
      <w:proofErr w:type="spellStart"/>
      <w:r>
        <w:rPr>
          <w:rFonts w:ascii="Katsoulidis" w:hAnsi="Katsoulidis"/>
        </w:rPr>
        <w:t>εφιππεύσεις</w:t>
      </w:r>
      <w:proofErr w:type="spellEnd"/>
      <w:r>
        <w:rPr>
          <w:rFonts w:ascii="Katsoulidis" w:hAnsi="Katsoulidis"/>
        </w:rPr>
        <w:t xml:space="preserve"> και </w:t>
      </w:r>
      <w:proofErr w:type="spellStart"/>
      <w:r>
        <w:rPr>
          <w:rFonts w:ascii="Katsoulidis" w:hAnsi="Katsoulidis"/>
        </w:rPr>
        <w:t>επωθήσεις</w:t>
      </w:r>
      <w:proofErr w:type="spellEnd"/>
      <w:r>
        <w:rPr>
          <w:rFonts w:ascii="Katsoulidis" w:hAnsi="Katsoulidis"/>
        </w:rPr>
        <w:t>)</w:t>
      </w:r>
    </w:p>
    <w:p w:rsidR="00997828" w:rsidRDefault="00997828" w:rsidP="003D7177">
      <w:pPr>
        <w:pStyle w:val="a7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Ανάγνωση και ερμηνεία γεωλογικών χαρτών</w:t>
      </w:r>
    </w:p>
    <w:p w:rsidR="00997828" w:rsidRDefault="00997828" w:rsidP="003D7177">
      <w:pPr>
        <w:pStyle w:val="a7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 xml:space="preserve">Συνοπτική γεωλογική δομή και εξέλιξη του ελλαδικού χώρου: το ελληνικό </w:t>
      </w:r>
      <w:proofErr w:type="spellStart"/>
      <w:r>
        <w:rPr>
          <w:rFonts w:ascii="Katsoulidis" w:hAnsi="Katsoulidis"/>
        </w:rPr>
        <w:t>ορογενετικό</w:t>
      </w:r>
      <w:proofErr w:type="spellEnd"/>
      <w:r>
        <w:rPr>
          <w:rFonts w:ascii="Katsoulidis" w:hAnsi="Katsoulidis"/>
        </w:rPr>
        <w:t xml:space="preserve"> τόξο</w:t>
      </w:r>
    </w:p>
    <w:p w:rsidR="00997828" w:rsidRDefault="00997828" w:rsidP="00997828">
      <w:pPr>
        <w:pStyle w:val="a7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</w:p>
    <w:p w:rsidR="00997828" w:rsidRDefault="00997828" w:rsidP="00997828">
      <w:pPr>
        <w:pStyle w:val="a7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 w:rsidRPr="00997828">
        <w:rPr>
          <w:rFonts w:ascii="Katsoulidis" w:hAnsi="Katsoulidis"/>
          <w:b/>
        </w:rPr>
        <w:t>Προτεινόμενο σύγγραμμα</w:t>
      </w:r>
      <w:r>
        <w:rPr>
          <w:rFonts w:ascii="Katsoulidis" w:hAnsi="Katsoulidis"/>
        </w:rPr>
        <w:t>: Δ. Παπανικολάου, «Γεωλογία, η επιστήμη της Γης» (εκδόσεις Πατάκη).</w:t>
      </w:r>
    </w:p>
    <w:p w:rsidR="00D76995" w:rsidRDefault="00D76995" w:rsidP="00997828">
      <w:pPr>
        <w:pStyle w:val="a7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  <w:b/>
        </w:rPr>
        <w:t>Υπεύθυνος Καθηγητής</w:t>
      </w:r>
      <w:r w:rsidRPr="00D76995">
        <w:rPr>
          <w:rFonts w:ascii="Katsoulidis" w:hAnsi="Katsoulidis"/>
        </w:rPr>
        <w:t>:</w:t>
      </w:r>
      <w:r>
        <w:rPr>
          <w:rFonts w:ascii="Katsoulidis" w:hAnsi="Katsoulidis"/>
        </w:rPr>
        <w:t xml:space="preserve"> </w:t>
      </w:r>
      <w:proofErr w:type="spellStart"/>
      <w:r w:rsidR="00FD0EFC">
        <w:rPr>
          <w:rFonts w:ascii="Katsoulidis" w:hAnsi="Katsoulidis"/>
        </w:rPr>
        <w:t>Αναπλ</w:t>
      </w:r>
      <w:proofErr w:type="spellEnd"/>
      <w:r>
        <w:rPr>
          <w:rFonts w:ascii="Katsoulidis" w:hAnsi="Katsoulidis"/>
        </w:rPr>
        <w:t xml:space="preserve">. </w:t>
      </w:r>
      <w:proofErr w:type="spellStart"/>
      <w:r>
        <w:rPr>
          <w:rFonts w:ascii="Katsoulidis" w:hAnsi="Katsoulidis"/>
        </w:rPr>
        <w:t>Καθηγ</w:t>
      </w:r>
      <w:proofErr w:type="spellEnd"/>
      <w:r>
        <w:rPr>
          <w:rFonts w:ascii="Katsoulidis" w:hAnsi="Katsoulidis"/>
        </w:rPr>
        <w:t xml:space="preserve">. </w:t>
      </w:r>
      <w:proofErr w:type="spellStart"/>
      <w:r>
        <w:rPr>
          <w:rFonts w:ascii="Katsoulidis" w:hAnsi="Katsoulidis"/>
        </w:rPr>
        <w:t>Στ</w:t>
      </w:r>
      <w:proofErr w:type="spellEnd"/>
      <w:r>
        <w:rPr>
          <w:rFonts w:ascii="Katsoulidis" w:hAnsi="Katsoulidis"/>
        </w:rPr>
        <w:t xml:space="preserve">. </w:t>
      </w:r>
      <w:proofErr w:type="spellStart"/>
      <w:r>
        <w:rPr>
          <w:rFonts w:ascii="Katsoulidis" w:hAnsi="Katsoulidis"/>
        </w:rPr>
        <w:t>Λόζιος</w:t>
      </w:r>
      <w:proofErr w:type="spellEnd"/>
      <w:r>
        <w:rPr>
          <w:rFonts w:ascii="Katsoulidis" w:hAnsi="Katsoulidis"/>
        </w:rPr>
        <w:t xml:space="preserve">, </w:t>
      </w:r>
      <w:proofErr w:type="spellStart"/>
      <w:r>
        <w:rPr>
          <w:rFonts w:ascii="Katsoulidis" w:hAnsi="Katsoulidis"/>
        </w:rPr>
        <w:t>τηλ</w:t>
      </w:r>
      <w:proofErr w:type="spellEnd"/>
      <w:r>
        <w:rPr>
          <w:rFonts w:ascii="Katsoulidis" w:hAnsi="Katsoulidis"/>
        </w:rPr>
        <w:t>: 2107274413</w:t>
      </w:r>
    </w:p>
    <w:p w:rsidR="00997828" w:rsidRPr="003D7177" w:rsidRDefault="00997828" w:rsidP="00997828">
      <w:pPr>
        <w:pStyle w:val="a7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</w:p>
    <w:p w:rsidR="003D7177" w:rsidRDefault="00997828" w:rsidP="0048572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1134"/>
        <w:rPr>
          <w:rFonts w:ascii="Katsoulidis" w:hAnsi="Katsoulidis"/>
          <w:b/>
        </w:rPr>
      </w:pPr>
      <w:r w:rsidRPr="00997828">
        <w:rPr>
          <w:rFonts w:ascii="Katsoulidis" w:hAnsi="Katsoulidis"/>
          <w:b/>
        </w:rPr>
        <w:t>Β. ΟΡΥΚΤΟΛΟΓΙΑ-ΚΡΥΣΤΑΛΛΟΓΡΑΦΙΑ</w:t>
      </w:r>
    </w:p>
    <w:p w:rsidR="00997828" w:rsidRDefault="00997828" w:rsidP="0048572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1134"/>
        <w:rPr>
          <w:rFonts w:ascii="Katsoulidis" w:hAnsi="Katsoulidis"/>
          <w:b/>
        </w:rPr>
      </w:pP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Γεωμετρική Κρυσταλλογραφία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Κρυσταλλική κατάσταση της ύλης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Κρύσταλλοι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Γεωμετρικές ιδιότητες των κρυστάλλων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lastRenderedPageBreak/>
        <w:t>Δημιουργία και ανάπτυξη κρυσταλλικού σχήματος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Παραμόρφωση κρυσταλλικών σχημάτων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 xml:space="preserve">Νόμος σταθερότητας </w:t>
      </w:r>
      <w:proofErr w:type="spellStart"/>
      <w:r>
        <w:rPr>
          <w:rFonts w:ascii="Katsoulidis" w:hAnsi="Katsoulidis"/>
        </w:rPr>
        <w:t>διεδρών</w:t>
      </w:r>
      <w:proofErr w:type="spellEnd"/>
      <w:r>
        <w:rPr>
          <w:rFonts w:ascii="Katsoulidis" w:hAnsi="Katsoulidis"/>
        </w:rPr>
        <w:t xml:space="preserve"> γωνιών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Γωνιόμετρα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 xml:space="preserve">Μορφή και περιβολή 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Στοιχεία συμμετρίας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Κρυσταλλικές τάξεις και γνωρίσματα αυτών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Καθορισμός στο χώρο κρυσταλλογραφικών στοιχείων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Νόμος των παραμέτρων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Δείκτες εδρών κρυστάλλου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Ζώνη και νόμοι των ζωνών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Γραφικές παραστάσεις κρυστάλλων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Στερεογραφική προβολή και προβλήματα. Κυβικό σύστημα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Τετραγωνικό σύστημα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Ρομβικό σύστημα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proofErr w:type="spellStart"/>
      <w:r>
        <w:rPr>
          <w:rFonts w:ascii="Katsoulidis" w:hAnsi="Katsoulidis"/>
        </w:rPr>
        <w:t>Μονοκλινές</w:t>
      </w:r>
      <w:proofErr w:type="spellEnd"/>
      <w:r>
        <w:rPr>
          <w:rFonts w:ascii="Katsoulidis" w:hAnsi="Katsoulidis"/>
        </w:rPr>
        <w:t xml:space="preserve"> σύστημα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proofErr w:type="spellStart"/>
      <w:r>
        <w:rPr>
          <w:rFonts w:ascii="Katsoulidis" w:hAnsi="Katsoulidis"/>
        </w:rPr>
        <w:t>Τρικλινές</w:t>
      </w:r>
      <w:proofErr w:type="spellEnd"/>
      <w:r>
        <w:rPr>
          <w:rFonts w:ascii="Katsoulidis" w:hAnsi="Katsoulidis"/>
        </w:rPr>
        <w:t xml:space="preserve"> σύστημα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Εξαγωνικό σύστημα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Τριγωνικό σύστημα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 xml:space="preserve">Συμφύσεις κρυστάλλων ορυκτών (παράλληλη σύμφυση, διδυμία, δίδυμοι κρύσταλλοι, </w:t>
      </w:r>
      <w:proofErr w:type="spellStart"/>
      <w:r>
        <w:rPr>
          <w:rFonts w:ascii="Katsoulidis" w:hAnsi="Katsoulidis"/>
        </w:rPr>
        <w:t>πολυδυμία</w:t>
      </w:r>
      <w:proofErr w:type="spellEnd"/>
      <w:r>
        <w:rPr>
          <w:rFonts w:ascii="Katsoulidis" w:hAnsi="Katsoulidis"/>
        </w:rPr>
        <w:t>, μίμηση, μιμητικοί κρύσταλλοι)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proofErr w:type="spellStart"/>
      <w:r>
        <w:rPr>
          <w:rFonts w:ascii="Katsoulidis" w:hAnsi="Katsoulidis"/>
        </w:rPr>
        <w:t>Ψευδοσυμμετρία</w:t>
      </w:r>
      <w:proofErr w:type="spellEnd"/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Οπτικές επιφάνειες</w:t>
      </w:r>
    </w:p>
    <w:p w:rsidR="00997828" w:rsidRDefault="00997828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 xml:space="preserve">Αρνητικοί και θετικοί </w:t>
      </w:r>
      <w:proofErr w:type="spellStart"/>
      <w:r>
        <w:rPr>
          <w:rFonts w:ascii="Katsoulidis" w:hAnsi="Katsoulidis"/>
        </w:rPr>
        <w:t>νομάξονες</w:t>
      </w:r>
      <w:proofErr w:type="spellEnd"/>
      <w:r>
        <w:rPr>
          <w:rFonts w:ascii="Katsoulidis" w:hAnsi="Katsoulidis"/>
        </w:rPr>
        <w:t xml:space="preserve"> και </w:t>
      </w:r>
      <w:proofErr w:type="spellStart"/>
      <w:r>
        <w:rPr>
          <w:rFonts w:ascii="Katsoulidis" w:hAnsi="Katsoulidis"/>
        </w:rPr>
        <w:t>διάξονες</w:t>
      </w:r>
      <w:proofErr w:type="spellEnd"/>
      <w:r>
        <w:rPr>
          <w:rFonts w:ascii="Katsoulidis" w:hAnsi="Katsoulidis"/>
        </w:rPr>
        <w:t xml:space="preserve"> κρύσταλλοι</w:t>
      </w:r>
    </w:p>
    <w:p w:rsidR="00997828" w:rsidRDefault="00D76995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Σκέδαση στοιχείων ελλειψοειδούς</w:t>
      </w:r>
    </w:p>
    <w:p w:rsidR="00D76995" w:rsidRPr="00D76995" w:rsidRDefault="00D76995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 xml:space="preserve">Γραμμή του </w:t>
      </w:r>
      <w:proofErr w:type="spellStart"/>
      <w:r>
        <w:rPr>
          <w:rFonts w:ascii="Katsoulidis" w:hAnsi="Katsoulidis"/>
          <w:lang w:val="en-US"/>
        </w:rPr>
        <w:t>Becke</w:t>
      </w:r>
      <w:proofErr w:type="spellEnd"/>
    </w:p>
    <w:p w:rsidR="00D76995" w:rsidRDefault="00D76995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proofErr w:type="spellStart"/>
      <w:r>
        <w:rPr>
          <w:rFonts w:ascii="Katsoulidis" w:hAnsi="Katsoulidis"/>
        </w:rPr>
        <w:t>Πλεοχρωισμές</w:t>
      </w:r>
      <w:proofErr w:type="spellEnd"/>
    </w:p>
    <w:p w:rsidR="00D76995" w:rsidRDefault="00D76995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Κατάσβεση και είδη</w:t>
      </w:r>
    </w:p>
    <w:p w:rsidR="00D76995" w:rsidRDefault="00D76995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Έγχρωμη πόλωση</w:t>
      </w:r>
    </w:p>
    <w:p w:rsidR="00D76995" w:rsidRDefault="00D76995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proofErr w:type="spellStart"/>
      <w:r>
        <w:rPr>
          <w:rFonts w:ascii="Katsoulidis" w:hAnsi="Katsoulidis"/>
        </w:rPr>
        <w:t>Διπλοθλαστικότητα</w:t>
      </w:r>
      <w:proofErr w:type="spellEnd"/>
      <w:r>
        <w:rPr>
          <w:rFonts w:ascii="Katsoulidis" w:hAnsi="Katsoulidis"/>
        </w:rPr>
        <w:t xml:space="preserve">, αντισταθμιστές </w:t>
      </w:r>
      <w:proofErr w:type="spellStart"/>
      <w:r>
        <w:rPr>
          <w:rFonts w:ascii="Katsoulidis" w:hAnsi="Katsoulidis"/>
        </w:rPr>
        <w:t>κονοσκοπικές</w:t>
      </w:r>
      <w:proofErr w:type="spellEnd"/>
      <w:r>
        <w:rPr>
          <w:rFonts w:ascii="Katsoulidis" w:hAnsi="Katsoulidis"/>
        </w:rPr>
        <w:t xml:space="preserve"> εικόνες </w:t>
      </w:r>
      <w:proofErr w:type="spellStart"/>
      <w:r>
        <w:rPr>
          <w:rFonts w:ascii="Katsoulidis" w:hAnsi="Katsoulidis"/>
        </w:rPr>
        <w:t>μοναξόνων</w:t>
      </w:r>
      <w:proofErr w:type="spellEnd"/>
      <w:r>
        <w:rPr>
          <w:rFonts w:ascii="Katsoulidis" w:hAnsi="Katsoulidis"/>
        </w:rPr>
        <w:t xml:space="preserve"> και </w:t>
      </w:r>
      <w:proofErr w:type="spellStart"/>
      <w:r>
        <w:rPr>
          <w:rFonts w:ascii="Katsoulidis" w:hAnsi="Katsoulidis"/>
        </w:rPr>
        <w:t>διαξόνων</w:t>
      </w:r>
      <w:proofErr w:type="spellEnd"/>
      <w:r>
        <w:rPr>
          <w:rFonts w:ascii="Katsoulidis" w:hAnsi="Katsoulidis"/>
        </w:rPr>
        <w:t xml:space="preserve"> κρυστάλλων</w:t>
      </w:r>
    </w:p>
    <w:p w:rsidR="00D76995" w:rsidRDefault="00D76995" w:rsidP="00997828">
      <w:pPr>
        <w:pStyle w:val="a7"/>
        <w:numPr>
          <w:ilvl w:val="0"/>
          <w:numId w:val="3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Προσδιορισμός οπτικού χαρακτήρα</w:t>
      </w:r>
    </w:p>
    <w:p w:rsidR="00D76995" w:rsidRDefault="00D76995" w:rsidP="00D76995">
      <w:pPr>
        <w:pStyle w:val="a7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</w:p>
    <w:p w:rsidR="002D6EE6" w:rsidRPr="002D6EE6" w:rsidRDefault="00D76995" w:rsidP="002D6EE6">
      <w:pPr>
        <w:pStyle w:val="a7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 w:rsidRPr="00D76995">
        <w:rPr>
          <w:rFonts w:ascii="Katsoulidis" w:hAnsi="Katsoulidis"/>
          <w:b/>
        </w:rPr>
        <w:t xml:space="preserve">Προτεινόμενο σύγγραμμα: </w:t>
      </w:r>
      <w:r w:rsidR="00436627" w:rsidRPr="00436627">
        <w:rPr>
          <w:rFonts w:ascii="Katsoulidis" w:hAnsi="Katsoulidis"/>
        </w:rPr>
        <w:t>Γ.</w:t>
      </w:r>
      <w:r w:rsidR="00436627">
        <w:rPr>
          <w:rFonts w:ascii="Katsoulidis" w:hAnsi="Katsoulidis"/>
          <w:b/>
        </w:rPr>
        <w:t xml:space="preserve"> </w:t>
      </w:r>
      <w:r w:rsidR="00436627">
        <w:rPr>
          <w:rFonts w:ascii="Katsoulidis" w:hAnsi="Katsoulidis"/>
        </w:rPr>
        <w:t xml:space="preserve">Χριστοφίδης - Τ. </w:t>
      </w:r>
      <w:proofErr w:type="spellStart"/>
      <w:r w:rsidR="00436627">
        <w:rPr>
          <w:rFonts w:ascii="Katsoulidis" w:hAnsi="Katsoulidis"/>
        </w:rPr>
        <w:t>Σολδάτος</w:t>
      </w:r>
      <w:proofErr w:type="spellEnd"/>
      <w:r w:rsidR="00436627">
        <w:rPr>
          <w:rFonts w:ascii="Katsoulidis" w:hAnsi="Katsoulidis"/>
        </w:rPr>
        <w:t xml:space="preserve">, «Οπτική Ορυκτολογία» (εκδόσεις </w:t>
      </w:r>
      <w:proofErr w:type="spellStart"/>
      <w:r w:rsidR="00436627">
        <w:rPr>
          <w:rFonts w:ascii="Katsoulidis" w:hAnsi="Katsoulidis"/>
        </w:rPr>
        <w:t>Παχούδη</w:t>
      </w:r>
      <w:proofErr w:type="spellEnd"/>
      <w:r w:rsidR="00436627">
        <w:rPr>
          <w:rFonts w:ascii="Katsoulidis" w:hAnsi="Katsoulidis"/>
        </w:rPr>
        <w:t>).</w:t>
      </w:r>
    </w:p>
    <w:p w:rsidR="00D76995" w:rsidRPr="00997828" w:rsidRDefault="00D76995" w:rsidP="00D76995">
      <w:pPr>
        <w:pStyle w:val="a7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  <w:b/>
        </w:rPr>
        <w:t>Υπεύθυνος Κ</w:t>
      </w:r>
      <w:r w:rsidRPr="00D76995">
        <w:rPr>
          <w:rFonts w:ascii="Katsoulidis" w:hAnsi="Katsoulidis"/>
          <w:b/>
        </w:rPr>
        <w:t>αθηγητής: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Καθηγ</w:t>
      </w:r>
      <w:proofErr w:type="spellEnd"/>
      <w:r>
        <w:rPr>
          <w:rFonts w:ascii="Katsoulidis" w:hAnsi="Katsoulidis"/>
        </w:rPr>
        <w:t xml:space="preserve">. Α. </w:t>
      </w:r>
      <w:proofErr w:type="spellStart"/>
      <w:r>
        <w:rPr>
          <w:rFonts w:ascii="Katsoulidis" w:hAnsi="Katsoulidis"/>
        </w:rPr>
        <w:t>Μαγκανάς</w:t>
      </w:r>
      <w:proofErr w:type="spellEnd"/>
      <w:r>
        <w:rPr>
          <w:rFonts w:ascii="Katsoulidis" w:hAnsi="Katsoulidis"/>
        </w:rPr>
        <w:t xml:space="preserve">, </w:t>
      </w:r>
      <w:proofErr w:type="spellStart"/>
      <w:r>
        <w:rPr>
          <w:rFonts w:ascii="Katsoulidis" w:hAnsi="Katsoulidis"/>
        </w:rPr>
        <w:t>τηλ</w:t>
      </w:r>
      <w:proofErr w:type="spellEnd"/>
      <w:r>
        <w:rPr>
          <w:rFonts w:ascii="Katsoulidis" w:hAnsi="Katsoulidis"/>
        </w:rPr>
        <w:t>: 2107274150</w:t>
      </w:r>
    </w:p>
    <w:p w:rsidR="00B6070E" w:rsidRDefault="00B6070E" w:rsidP="0043662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</w:p>
    <w:p w:rsidR="00436627" w:rsidRPr="002D6EE6" w:rsidRDefault="00436627" w:rsidP="0043662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  <w:b/>
        </w:rPr>
      </w:pPr>
      <w:r w:rsidRPr="002D6EE6">
        <w:rPr>
          <w:rFonts w:ascii="Katsoulidis" w:hAnsi="Katsoulidis"/>
          <w:b/>
        </w:rPr>
        <w:t>Γ. ΦΥΣΙΚΗ ΓΕΩΓΡΑΦΙΑ</w:t>
      </w:r>
    </w:p>
    <w:p w:rsidR="00436627" w:rsidRDefault="00436627" w:rsidP="0043662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Ιστορία Γεωγραφίας</w:t>
      </w:r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Γενικές γνώσεις περί Γης (σχήμα, μέγεθος, θερμοκρασία)</w:t>
      </w:r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Ηλικία Γης</w:t>
      </w:r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Πετρώματα</w:t>
      </w:r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Ηφαίστεια-σεισμοί</w:t>
      </w:r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Κλίμα</w:t>
      </w:r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Ορεογραφία, γεωμορφολογία</w:t>
      </w:r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Επιφανειακά και υπόγεια ύδατα</w:t>
      </w:r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Έρημοι</w:t>
      </w:r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>Τύποι ακτών</w:t>
      </w:r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proofErr w:type="spellStart"/>
      <w:r>
        <w:rPr>
          <w:rFonts w:ascii="Katsoulidis" w:hAnsi="Katsoulidis"/>
        </w:rPr>
        <w:t>Κάρστ</w:t>
      </w:r>
      <w:proofErr w:type="spellEnd"/>
    </w:p>
    <w:p w:rsidR="00436627" w:rsidRDefault="00436627" w:rsidP="00436627">
      <w:pPr>
        <w:pStyle w:val="a7"/>
        <w:numPr>
          <w:ilvl w:val="0"/>
          <w:numId w:val="4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>
        <w:rPr>
          <w:rFonts w:ascii="Katsoulidis" w:hAnsi="Katsoulidis"/>
        </w:rPr>
        <w:t xml:space="preserve">Παγετώνες </w:t>
      </w:r>
    </w:p>
    <w:p w:rsidR="00436627" w:rsidRDefault="00436627" w:rsidP="00436627">
      <w:pPr>
        <w:pStyle w:val="a7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</w:p>
    <w:p w:rsidR="00436627" w:rsidRPr="00436627" w:rsidRDefault="00436627" w:rsidP="00436627">
      <w:pPr>
        <w:pStyle w:val="a7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tsoulidis" w:hAnsi="Katsoulidis"/>
        </w:rPr>
      </w:pPr>
      <w:r w:rsidRPr="00005B3C">
        <w:rPr>
          <w:rFonts w:ascii="Katsoulidis" w:hAnsi="Katsoulidis"/>
          <w:b/>
        </w:rPr>
        <w:t>Προτεινόμενο σύγγραμμα:</w:t>
      </w:r>
      <w:r>
        <w:rPr>
          <w:rFonts w:ascii="Katsoulidis" w:hAnsi="Katsoulidis"/>
        </w:rPr>
        <w:t xml:space="preserve"> Π. Ψαριανού, «Φυσική Γεωγραφία»</w:t>
      </w:r>
      <w:r w:rsidR="00005B3C">
        <w:rPr>
          <w:rFonts w:ascii="Katsoulidis" w:hAnsi="Katsoulidis"/>
        </w:rPr>
        <w:t xml:space="preserve"> </w:t>
      </w:r>
    </w:p>
    <w:p w:rsidR="00005B3C" w:rsidRDefault="00005B3C" w:rsidP="00B6070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Katsoulidis" w:hAnsi="Katsoulidis"/>
        </w:rPr>
      </w:pPr>
      <w:r>
        <w:rPr>
          <w:rFonts w:ascii="Katsoulidis" w:hAnsi="Katsoulidis"/>
        </w:rPr>
        <w:t xml:space="preserve">          </w:t>
      </w:r>
      <w:r w:rsidRPr="00005B3C">
        <w:rPr>
          <w:rFonts w:ascii="Katsoulidis" w:hAnsi="Katsoulidis"/>
          <w:b/>
        </w:rPr>
        <w:t>Προτεινόμενες σημειώσεις:</w:t>
      </w:r>
      <w:r>
        <w:rPr>
          <w:rFonts w:ascii="Katsoulidis" w:hAnsi="Katsoulidis"/>
        </w:rPr>
        <w:t xml:space="preserve"> Θ. </w:t>
      </w:r>
      <w:proofErr w:type="spellStart"/>
      <w:r>
        <w:rPr>
          <w:rFonts w:ascii="Katsoulidis" w:hAnsi="Katsoulidis"/>
        </w:rPr>
        <w:t>Γκουρνέλος</w:t>
      </w:r>
      <w:proofErr w:type="spellEnd"/>
      <w:r>
        <w:rPr>
          <w:rFonts w:ascii="Katsoulidis" w:hAnsi="Katsoulidis"/>
        </w:rPr>
        <w:t>, «Φυσική Γεωγραφία»</w:t>
      </w:r>
    </w:p>
    <w:p w:rsidR="00545B85" w:rsidRPr="00EC58E7" w:rsidRDefault="00005B3C" w:rsidP="00E636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Katsoulidis" w:hAnsi="Katsoulidis"/>
        </w:rPr>
      </w:pPr>
      <w:r w:rsidRPr="009B1C99">
        <w:rPr>
          <w:rFonts w:ascii="Katsoulidis" w:hAnsi="Katsoulidis"/>
          <w:b/>
        </w:rPr>
        <w:t>Υπεύθυνος Καθηγητής</w:t>
      </w:r>
      <w:r>
        <w:rPr>
          <w:rFonts w:ascii="Katsoulidis" w:hAnsi="Katsoulidis"/>
        </w:rPr>
        <w:t xml:space="preserve">: </w:t>
      </w:r>
      <w:proofErr w:type="spellStart"/>
      <w:r>
        <w:rPr>
          <w:rFonts w:ascii="Katsoulidis" w:hAnsi="Katsoulidis"/>
        </w:rPr>
        <w:t>Καθηγ</w:t>
      </w:r>
      <w:proofErr w:type="spellEnd"/>
      <w:r>
        <w:rPr>
          <w:rFonts w:ascii="Katsoulidis" w:hAnsi="Katsoulidis"/>
        </w:rPr>
        <w:t xml:space="preserve">. </w:t>
      </w:r>
      <w:r w:rsidR="00BF01CD">
        <w:rPr>
          <w:rFonts w:ascii="Katsoulidis" w:hAnsi="Katsoulidis"/>
        </w:rPr>
        <w:t>Σ. Πούλος</w:t>
      </w:r>
      <w:r>
        <w:rPr>
          <w:rFonts w:ascii="Katsoulidis" w:hAnsi="Katsoulidis"/>
        </w:rPr>
        <w:t xml:space="preserve">, </w:t>
      </w:r>
      <w:proofErr w:type="spellStart"/>
      <w:r>
        <w:rPr>
          <w:rFonts w:ascii="Katsoulidis" w:hAnsi="Katsoulidis"/>
        </w:rPr>
        <w:t>τηλ</w:t>
      </w:r>
      <w:proofErr w:type="spellEnd"/>
      <w:r>
        <w:rPr>
          <w:rFonts w:ascii="Katsoulidis" w:hAnsi="Katsoulidis"/>
        </w:rPr>
        <w:t>: 21072741</w:t>
      </w:r>
      <w:r w:rsidR="00BF01CD">
        <w:rPr>
          <w:rFonts w:ascii="Katsoulidis" w:hAnsi="Katsoulidis"/>
        </w:rPr>
        <w:t>43</w:t>
      </w:r>
      <w:r w:rsidR="00B6070E">
        <w:rPr>
          <w:rFonts w:ascii="Katsoulidis" w:hAnsi="Katsoulidis"/>
        </w:rPr>
        <w:tab/>
      </w:r>
      <w:r w:rsidR="00B6070E">
        <w:rPr>
          <w:rFonts w:ascii="Katsoulidis" w:hAnsi="Katsoulidis"/>
        </w:rPr>
        <w:tab/>
      </w:r>
      <w:r w:rsidR="00B6070E">
        <w:tab/>
        <w:t xml:space="preserve">    </w:t>
      </w:r>
    </w:p>
    <w:sectPr w:rsidR="00545B85" w:rsidRPr="00EC58E7" w:rsidSect="00E63658">
      <w:pgSz w:w="11906" w:h="16838"/>
      <w:pgMar w:top="284" w:right="127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18C8"/>
    <w:multiLevelType w:val="hybridMultilevel"/>
    <w:tmpl w:val="BE123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03E21"/>
    <w:multiLevelType w:val="hybridMultilevel"/>
    <w:tmpl w:val="6084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40D23"/>
    <w:multiLevelType w:val="hybridMultilevel"/>
    <w:tmpl w:val="4FF4AECC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A0A4F70"/>
    <w:multiLevelType w:val="hybridMultilevel"/>
    <w:tmpl w:val="99DADB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4135E"/>
    <w:multiLevelType w:val="hybridMultilevel"/>
    <w:tmpl w:val="7BEEE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CFA"/>
    <w:rsid w:val="00005B3C"/>
    <w:rsid w:val="00072D21"/>
    <w:rsid w:val="000826B7"/>
    <w:rsid w:val="0008586D"/>
    <w:rsid w:val="000D5CFA"/>
    <w:rsid w:val="002D6EE6"/>
    <w:rsid w:val="003D7177"/>
    <w:rsid w:val="00436627"/>
    <w:rsid w:val="0048572F"/>
    <w:rsid w:val="004D3EAB"/>
    <w:rsid w:val="0052687D"/>
    <w:rsid w:val="00541DAA"/>
    <w:rsid w:val="00545B85"/>
    <w:rsid w:val="00697B5B"/>
    <w:rsid w:val="006B4E2B"/>
    <w:rsid w:val="00734257"/>
    <w:rsid w:val="00933A9E"/>
    <w:rsid w:val="00965544"/>
    <w:rsid w:val="00997828"/>
    <w:rsid w:val="009B1C99"/>
    <w:rsid w:val="00A87C75"/>
    <w:rsid w:val="00AC1E72"/>
    <w:rsid w:val="00B6070E"/>
    <w:rsid w:val="00BF01CD"/>
    <w:rsid w:val="00C403C8"/>
    <w:rsid w:val="00D76995"/>
    <w:rsid w:val="00E25068"/>
    <w:rsid w:val="00E63658"/>
    <w:rsid w:val="00EC1356"/>
    <w:rsid w:val="00EC58E7"/>
    <w:rsid w:val="00FD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67C4"/>
  <w15:docId w15:val="{341D046B-D3AB-4630-B7BB-33F42CC4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D5CFA"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5C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0D5CFA"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D5CFA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0D5CFA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0D5CFA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semiHidden/>
    <w:rsid w:val="000D5CFA"/>
    <w:pPr>
      <w:spacing w:line="360" w:lineRule="auto"/>
      <w:jc w:val="both"/>
    </w:pPr>
  </w:style>
  <w:style w:type="character" w:customStyle="1" w:styleId="Char">
    <w:name w:val="Σώμα κειμένου Char"/>
    <w:basedOn w:val="a0"/>
    <w:link w:val="a3"/>
    <w:semiHidden/>
    <w:rsid w:val="000D5CF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caption"/>
    <w:basedOn w:val="a"/>
    <w:next w:val="a"/>
    <w:qFormat/>
    <w:rsid w:val="000D5CFA"/>
    <w:pPr>
      <w:ind w:right="4195"/>
      <w:jc w:val="center"/>
    </w:pPr>
    <w:rPr>
      <w:rFonts w:eastAsia="Calibri"/>
      <w:b/>
      <w:bCs/>
    </w:rPr>
  </w:style>
  <w:style w:type="paragraph" w:styleId="a5">
    <w:name w:val="Title"/>
    <w:basedOn w:val="a"/>
    <w:link w:val="Char0"/>
    <w:qFormat/>
    <w:rsid w:val="000D5CFA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0">
    <w:name w:val="Τίτλος Char"/>
    <w:basedOn w:val="a0"/>
    <w:link w:val="a5"/>
    <w:rsid w:val="000D5CFA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96554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65544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3D717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C1E7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C1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@geol.uo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dstabol@o365.uoa.gr</cp:lastModifiedBy>
  <cp:revision>10</cp:revision>
  <cp:lastPrinted>2018-11-06T06:38:00Z</cp:lastPrinted>
  <dcterms:created xsi:type="dcterms:W3CDTF">2017-11-01T11:25:00Z</dcterms:created>
  <dcterms:modified xsi:type="dcterms:W3CDTF">2020-10-22T06:13:00Z</dcterms:modified>
</cp:coreProperties>
</file>